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6842" w14:textId="77777777" w:rsidR="00F55F36" w:rsidRDefault="00F55F36" w:rsidP="0040440E">
      <w:pPr>
        <w:pStyle w:val="a3"/>
        <w:rPr>
          <w:rFonts w:ascii="Times New Roman" w:hAnsi="Times New Roman" w:cs="Times New Roman"/>
          <w:lang w:val="uk-UA"/>
        </w:rPr>
      </w:pPr>
    </w:p>
    <w:p w14:paraId="3B0C8BEF" w14:textId="77777777" w:rsidR="0040440E" w:rsidRDefault="00200D2D" w:rsidP="004044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pict w14:anchorId="7C270DF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left:0;text-align:left;margin-left:-30.3pt;margin-top:4.7pt;width:477pt;height:76.5pt;z-index:-251658240;mso-wrap-edited:f;mso-width-percent:0;mso-height-percent:0;mso-width-percent:0;mso-height-percent:0" wrapcoords="-34 -212 -34 19271 7845 20118 7913 22235 7947 22235 19019 22235 19087 22235 19223 20118 20717 20118 21736 18847 21736 5082 21396 3176 21057 3176 21023 424 20989 -212 -34 -212" fillcolor="#06c" strokecolor="#9cf" strokeweight="1.5pt">
            <v:shadow on="t" color="#900"/>
            <v:textpath style="font-family:&quot;Haettenschweiler&quot;;v-text-kern:t" trim="t" fitpath="t" string="Розвиток творчого потенціалу учнів"/>
            <w10:wrap type="tight"/>
          </v:shape>
        </w:pict>
      </w:r>
    </w:p>
    <w:p w14:paraId="6B6135A6" w14:textId="77777777" w:rsidR="0040440E" w:rsidRPr="0022088B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541BBE" w14:textId="77777777" w:rsidR="0040440E" w:rsidRPr="0022088B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B8F402" w14:textId="77777777" w:rsidR="0040440E" w:rsidRPr="0022088B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75BC1B" w14:textId="77777777" w:rsidR="0040440E" w:rsidRPr="0022088B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BE274E" w14:textId="77777777" w:rsidR="0040440E" w:rsidRPr="0022088B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9DEF866" wp14:editId="09EC2EAF">
            <wp:simplePos x="0" y="0"/>
            <wp:positionH relativeFrom="column">
              <wp:posOffset>891540</wp:posOffset>
            </wp:positionH>
            <wp:positionV relativeFrom="paragraph">
              <wp:posOffset>120015</wp:posOffset>
            </wp:positionV>
            <wp:extent cx="3505200" cy="2628900"/>
            <wp:effectExtent l="38100" t="0" r="19050" b="781050"/>
            <wp:wrapTight wrapText="bothSides">
              <wp:wrapPolygon edited="0">
                <wp:start x="587" y="0"/>
                <wp:lineTo x="0" y="783"/>
                <wp:lineTo x="-235" y="28017"/>
                <wp:lineTo x="21717" y="28017"/>
                <wp:lineTo x="21717" y="25043"/>
                <wp:lineTo x="21600" y="22696"/>
                <wp:lineTo x="21600" y="22539"/>
                <wp:lineTo x="21717" y="20191"/>
                <wp:lineTo x="21717" y="1565"/>
                <wp:lineTo x="21483" y="783"/>
                <wp:lineTo x="20896" y="0"/>
                <wp:lineTo x="587" y="0"/>
              </wp:wrapPolygon>
            </wp:wrapTight>
            <wp:docPr id="1" name="Рисунок 1" descr="P304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30400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62F6D0D2" w14:textId="77777777" w:rsidR="0040440E" w:rsidRPr="0022088B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B6014D" w14:textId="77777777" w:rsidR="0040440E" w:rsidRPr="0022088B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5CA7DD" w14:textId="77777777" w:rsidR="0040440E" w:rsidRPr="0022088B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A0884D" w14:textId="77777777" w:rsidR="0040440E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099C299" w14:textId="77777777" w:rsidR="0040440E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CB2C25" w14:textId="77777777" w:rsidR="0040440E" w:rsidRDefault="0040440E" w:rsidP="004044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6942A3" w14:textId="77777777" w:rsidR="0040440E" w:rsidRPr="002C362C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2E2DBA" w14:textId="77777777" w:rsidR="0040440E" w:rsidRPr="002C362C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9CE91F" w14:textId="77777777" w:rsidR="0040440E" w:rsidRPr="002C362C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A83F13" w14:textId="77777777" w:rsidR="0040440E" w:rsidRPr="002C362C" w:rsidRDefault="0040440E" w:rsidP="004044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C5A073" w14:textId="76144310" w:rsidR="00CC00AE" w:rsidRDefault="005756EB" w:rsidP="00CC00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Заняття фізичними вправами відіграють особливу роль </w:t>
      </w:r>
      <w:r w:rsidR="002D4DFF">
        <w:rPr>
          <w:rFonts w:ascii="Times New Roman" w:hAnsi="Times New Roman" w:cs="Times New Roman"/>
          <w:sz w:val="28"/>
          <w:szCs w:val="28"/>
          <w:lang w:val="uk-UA"/>
        </w:rPr>
        <w:t>в системі засобів навчання, виховання</w:t>
      </w:r>
      <w:r w:rsidR="00A40E50">
        <w:rPr>
          <w:rFonts w:ascii="Times New Roman" w:hAnsi="Times New Roman" w:cs="Times New Roman"/>
          <w:sz w:val="28"/>
          <w:szCs w:val="28"/>
          <w:lang w:val="uk-UA"/>
        </w:rPr>
        <w:t xml:space="preserve"> і розвитку школярів.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E50">
        <w:rPr>
          <w:rFonts w:ascii="Times New Roman" w:hAnsi="Times New Roman" w:cs="Times New Roman"/>
          <w:sz w:val="28"/>
          <w:szCs w:val="28"/>
          <w:lang w:val="uk-UA"/>
        </w:rPr>
        <w:t xml:space="preserve">Видатний педагог </w:t>
      </w:r>
      <w:r w:rsidR="00A66D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40E50">
        <w:rPr>
          <w:rFonts w:ascii="Times New Roman" w:hAnsi="Times New Roman" w:cs="Times New Roman"/>
          <w:sz w:val="28"/>
          <w:szCs w:val="28"/>
          <w:lang w:val="uk-UA"/>
        </w:rPr>
        <w:t xml:space="preserve">В. Сухомлинський </w:t>
      </w:r>
      <w:r w:rsidR="00365250">
        <w:rPr>
          <w:rFonts w:ascii="Times New Roman" w:hAnsi="Times New Roman" w:cs="Times New Roman"/>
          <w:sz w:val="28"/>
          <w:szCs w:val="28"/>
          <w:lang w:val="uk-UA"/>
        </w:rPr>
        <w:t>наголошував на тому, що шкільний предмет «</w:t>
      </w:r>
      <w:r w:rsidR="004031E4">
        <w:rPr>
          <w:rFonts w:ascii="Times New Roman" w:hAnsi="Times New Roman" w:cs="Times New Roman"/>
          <w:sz w:val="28"/>
          <w:szCs w:val="28"/>
          <w:lang w:val="uk-UA"/>
        </w:rPr>
        <w:t>Фізична культура» покликаний озброювати учня знаннями</w:t>
      </w:r>
      <w:r w:rsidR="00DF5782">
        <w:rPr>
          <w:rFonts w:ascii="Times New Roman" w:hAnsi="Times New Roman" w:cs="Times New Roman"/>
          <w:sz w:val="28"/>
          <w:szCs w:val="28"/>
          <w:lang w:val="uk-UA"/>
        </w:rPr>
        <w:t xml:space="preserve"> й уміннями правильно організувати своє </w:t>
      </w:r>
      <w:r w:rsidR="006F00FF">
        <w:rPr>
          <w:rFonts w:ascii="Times New Roman" w:hAnsi="Times New Roman" w:cs="Times New Roman"/>
          <w:sz w:val="28"/>
          <w:szCs w:val="28"/>
          <w:lang w:val="uk-UA"/>
        </w:rPr>
        <w:t>життя, продуктивно трудитися і розумно відпочивати.</w:t>
      </w:r>
      <w:r w:rsidR="00E855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0561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460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462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05610">
        <w:rPr>
          <w:rFonts w:ascii="Times New Roman" w:hAnsi="Times New Roman" w:cs="Times New Roman"/>
          <w:sz w:val="28"/>
          <w:szCs w:val="28"/>
          <w:lang w:val="uk-UA"/>
        </w:rPr>
        <w:t>В учнів</w:t>
      </w:r>
      <w:r w:rsidR="005460D2">
        <w:rPr>
          <w:rFonts w:ascii="Times New Roman" w:hAnsi="Times New Roman" w:cs="Times New Roman"/>
          <w:sz w:val="28"/>
          <w:szCs w:val="28"/>
          <w:lang w:val="uk-UA"/>
        </w:rPr>
        <w:t>, а особливо молодшого шкільного віку</w:t>
      </w:r>
      <w:r w:rsidR="00D34F1A">
        <w:rPr>
          <w:rFonts w:ascii="Times New Roman" w:hAnsi="Times New Roman" w:cs="Times New Roman"/>
          <w:sz w:val="28"/>
          <w:szCs w:val="28"/>
          <w:lang w:val="uk-UA"/>
        </w:rPr>
        <w:t>, інтенсивно розвиваються інтереси, потреби, звички</w:t>
      </w:r>
      <w:r w:rsidR="00F35E7D">
        <w:rPr>
          <w:rFonts w:ascii="Times New Roman" w:hAnsi="Times New Roman" w:cs="Times New Roman"/>
          <w:sz w:val="28"/>
          <w:szCs w:val="28"/>
          <w:lang w:val="uk-UA"/>
        </w:rPr>
        <w:t>, формуються моральні та вольові якості.</w:t>
      </w:r>
      <w:r w:rsidR="00372D24">
        <w:rPr>
          <w:rFonts w:ascii="Times New Roman" w:hAnsi="Times New Roman" w:cs="Times New Roman"/>
          <w:sz w:val="28"/>
          <w:szCs w:val="28"/>
          <w:lang w:val="uk-UA"/>
        </w:rPr>
        <w:t xml:space="preserve"> Тому слід так організувати фізичне виховання, щоб</w:t>
      </w:r>
      <w:r w:rsidR="004521C4">
        <w:rPr>
          <w:rFonts w:ascii="Times New Roman" w:hAnsi="Times New Roman" w:cs="Times New Roman"/>
          <w:sz w:val="28"/>
          <w:szCs w:val="28"/>
          <w:lang w:val="uk-UA"/>
        </w:rPr>
        <w:t xml:space="preserve"> прищепити кожному прагнення до занять фізкультурою</w:t>
      </w:r>
      <w:r w:rsidR="00985FF1">
        <w:rPr>
          <w:rFonts w:ascii="Times New Roman" w:hAnsi="Times New Roman" w:cs="Times New Roman"/>
          <w:sz w:val="28"/>
          <w:szCs w:val="28"/>
          <w:lang w:val="uk-UA"/>
        </w:rPr>
        <w:t>, до систематичного вдосконалення</w:t>
      </w:r>
      <w:r w:rsidR="00D646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3E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Статистичні </w:t>
      </w:r>
      <w:r w:rsidR="00030686">
        <w:rPr>
          <w:rFonts w:ascii="Times New Roman" w:hAnsi="Times New Roman" w:cs="Times New Roman"/>
          <w:sz w:val="28"/>
          <w:szCs w:val="28"/>
          <w:lang w:val="uk-UA"/>
        </w:rPr>
        <w:t>дані, що характеризують стан здоров’я</w:t>
      </w:r>
      <w:r w:rsidR="0010356E">
        <w:rPr>
          <w:rFonts w:ascii="Times New Roman" w:hAnsi="Times New Roman" w:cs="Times New Roman"/>
          <w:sz w:val="28"/>
          <w:szCs w:val="28"/>
          <w:lang w:val="uk-UA"/>
        </w:rPr>
        <w:t>, фізичної підготовле</w:t>
      </w:r>
      <w:r w:rsidR="00A95DE0">
        <w:rPr>
          <w:rFonts w:ascii="Times New Roman" w:hAnsi="Times New Roman" w:cs="Times New Roman"/>
          <w:sz w:val="28"/>
          <w:szCs w:val="28"/>
          <w:lang w:val="uk-UA"/>
        </w:rPr>
        <w:t xml:space="preserve">ності школярів </w:t>
      </w:r>
      <w:r w:rsidR="006A101E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десять років свідчать про наявність тенденції </w:t>
      </w:r>
      <w:r w:rsidR="00931B5B">
        <w:rPr>
          <w:rFonts w:ascii="Times New Roman" w:hAnsi="Times New Roman" w:cs="Times New Roman"/>
          <w:sz w:val="28"/>
          <w:szCs w:val="28"/>
          <w:lang w:val="uk-UA"/>
        </w:rPr>
        <w:t>до щорічного погіршення цих показників</w:t>
      </w:r>
      <w:r w:rsidR="00022614">
        <w:rPr>
          <w:rFonts w:ascii="Times New Roman" w:hAnsi="Times New Roman" w:cs="Times New Roman"/>
          <w:sz w:val="28"/>
          <w:szCs w:val="28"/>
          <w:lang w:val="uk-UA"/>
        </w:rPr>
        <w:t>. Причинами такого становища</w:t>
      </w:r>
      <w:r w:rsidR="009F34E1">
        <w:rPr>
          <w:rFonts w:ascii="Times New Roman" w:hAnsi="Times New Roman" w:cs="Times New Roman"/>
          <w:sz w:val="28"/>
          <w:szCs w:val="28"/>
          <w:lang w:val="uk-UA"/>
        </w:rPr>
        <w:t xml:space="preserve"> є: економічні, екологічні</w:t>
      </w:r>
      <w:r w:rsidR="006C7521">
        <w:rPr>
          <w:rFonts w:ascii="Times New Roman" w:hAnsi="Times New Roman" w:cs="Times New Roman"/>
          <w:sz w:val="28"/>
          <w:szCs w:val="28"/>
          <w:lang w:val="uk-UA"/>
        </w:rPr>
        <w:t>, соціальні, побутові, фінансові, матеріально-технічні</w:t>
      </w:r>
      <w:r w:rsidR="00651215">
        <w:rPr>
          <w:rFonts w:ascii="Times New Roman" w:hAnsi="Times New Roman" w:cs="Times New Roman"/>
          <w:sz w:val="28"/>
          <w:szCs w:val="28"/>
          <w:lang w:val="uk-UA"/>
        </w:rPr>
        <w:t xml:space="preserve"> труднощі.</w:t>
      </w:r>
      <w:r w:rsidR="00D914BD">
        <w:rPr>
          <w:rFonts w:ascii="Times New Roman" w:hAnsi="Times New Roman" w:cs="Times New Roman"/>
          <w:sz w:val="28"/>
          <w:szCs w:val="28"/>
          <w:lang w:val="uk-UA"/>
        </w:rPr>
        <w:t xml:space="preserve"> Але було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4BD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976441">
        <w:rPr>
          <w:rFonts w:ascii="Times New Roman" w:hAnsi="Times New Roman" w:cs="Times New Roman"/>
          <w:sz w:val="28"/>
          <w:szCs w:val="28"/>
          <w:lang w:val="uk-UA"/>
        </w:rPr>
        <w:t>неправильним не враховувати і причин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E84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</w:t>
      </w:r>
      <w:r w:rsidR="00747E84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результатом праці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E84">
        <w:rPr>
          <w:rFonts w:ascii="Times New Roman" w:hAnsi="Times New Roman" w:cs="Times New Roman"/>
          <w:sz w:val="28"/>
          <w:szCs w:val="28"/>
          <w:lang w:val="uk-UA"/>
        </w:rPr>
        <w:t>(діяльності) учителів</w:t>
      </w:r>
      <w:r w:rsidR="00696661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культури, системою підготовки їх </w:t>
      </w:r>
      <w:r w:rsidR="00953A0F">
        <w:rPr>
          <w:rFonts w:ascii="Times New Roman" w:hAnsi="Times New Roman" w:cs="Times New Roman"/>
          <w:sz w:val="28"/>
          <w:szCs w:val="28"/>
          <w:lang w:val="uk-UA"/>
        </w:rPr>
        <w:t xml:space="preserve">у стінах вищих педагогічних навчальних </w:t>
      </w:r>
      <w:r w:rsidR="00AE32AA">
        <w:rPr>
          <w:rFonts w:ascii="Times New Roman" w:hAnsi="Times New Roman" w:cs="Times New Roman"/>
          <w:sz w:val="28"/>
          <w:szCs w:val="28"/>
          <w:lang w:val="uk-UA"/>
        </w:rPr>
        <w:t>закладів.</w:t>
      </w:r>
      <w:r w:rsidR="00E2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2A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2725C"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="00241EB2">
        <w:rPr>
          <w:rFonts w:ascii="Times New Roman" w:hAnsi="Times New Roman" w:cs="Times New Roman"/>
          <w:sz w:val="28"/>
          <w:szCs w:val="28"/>
          <w:lang w:val="uk-UA"/>
        </w:rPr>
        <w:t>поповнюються науково-теоретичні</w:t>
      </w:r>
      <w:r w:rsidR="00141306">
        <w:rPr>
          <w:rFonts w:ascii="Times New Roman" w:hAnsi="Times New Roman" w:cs="Times New Roman"/>
          <w:sz w:val="28"/>
          <w:szCs w:val="28"/>
          <w:lang w:val="uk-UA"/>
        </w:rPr>
        <w:t xml:space="preserve"> та методичні надбання педагогіки</w:t>
      </w:r>
      <w:r w:rsidR="00ED3592">
        <w:rPr>
          <w:rFonts w:ascii="Times New Roman" w:hAnsi="Times New Roman" w:cs="Times New Roman"/>
          <w:sz w:val="28"/>
          <w:szCs w:val="28"/>
          <w:lang w:val="uk-UA"/>
        </w:rPr>
        <w:t>, підвищується якісний показник викладацьких кадрів</w:t>
      </w:r>
      <w:r w:rsidR="00CA6103">
        <w:rPr>
          <w:rFonts w:ascii="Times New Roman" w:hAnsi="Times New Roman" w:cs="Times New Roman"/>
          <w:sz w:val="28"/>
          <w:szCs w:val="28"/>
          <w:lang w:val="uk-UA"/>
        </w:rPr>
        <w:t>, зростає рівень кваліфікації викладацьких кадрів</w:t>
      </w:r>
      <w:r w:rsidR="009B2C45">
        <w:rPr>
          <w:rFonts w:ascii="Times New Roman" w:hAnsi="Times New Roman" w:cs="Times New Roman"/>
          <w:sz w:val="28"/>
          <w:szCs w:val="28"/>
          <w:lang w:val="uk-UA"/>
        </w:rPr>
        <w:t xml:space="preserve"> і випускників педагогічних в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>иш</w:t>
      </w:r>
      <w:r w:rsidR="009B2C4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63C1D">
        <w:rPr>
          <w:rFonts w:ascii="Times New Roman" w:hAnsi="Times New Roman" w:cs="Times New Roman"/>
          <w:sz w:val="28"/>
          <w:szCs w:val="28"/>
          <w:lang w:val="uk-UA"/>
        </w:rPr>
        <w:t xml:space="preserve">. Виникає парадоксальна ситуація: на 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>тл</w:t>
      </w:r>
      <w:r w:rsidR="00563C1D">
        <w:rPr>
          <w:rFonts w:ascii="Times New Roman" w:hAnsi="Times New Roman" w:cs="Times New Roman"/>
          <w:sz w:val="28"/>
          <w:szCs w:val="28"/>
          <w:lang w:val="uk-UA"/>
        </w:rPr>
        <w:t xml:space="preserve">і постійного зростання </w:t>
      </w:r>
      <w:r w:rsidR="00781934">
        <w:rPr>
          <w:rFonts w:ascii="Times New Roman" w:hAnsi="Times New Roman" w:cs="Times New Roman"/>
          <w:sz w:val="28"/>
          <w:szCs w:val="28"/>
          <w:lang w:val="uk-UA"/>
        </w:rPr>
        <w:t>надбань педагогічної науки невпинно погіршуються</w:t>
      </w:r>
      <w:r w:rsidR="007A1B6A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фізичного стану, </w:t>
      </w:r>
      <w:r w:rsidR="001414EA">
        <w:rPr>
          <w:rFonts w:ascii="Times New Roman" w:hAnsi="Times New Roman" w:cs="Times New Roman"/>
          <w:sz w:val="28"/>
          <w:szCs w:val="28"/>
          <w:lang w:val="uk-UA"/>
        </w:rPr>
        <w:t>здоров’я та підготовле</w:t>
      </w:r>
      <w:r w:rsidR="00BA48F0">
        <w:rPr>
          <w:rFonts w:ascii="Times New Roman" w:hAnsi="Times New Roman" w:cs="Times New Roman"/>
          <w:sz w:val="28"/>
          <w:szCs w:val="28"/>
          <w:lang w:val="uk-UA"/>
        </w:rPr>
        <w:t>ності школярів.</w:t>
      </w:r>
      <w:r w:rsidR="00E708E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A48F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08E7">
        <w:rPr>
          <w:rFonts w:ascii="Times New Roman" w:hAnsi="Times New Roman" w:cs="Times New Roman"/>
          <w:sz w:val="28"/>
          <w:szCs w:val="28"/>
          <w:lang w:val="uk-UA"/>
        </w:rPr>
        <w:t>никає питання</w:t>
      </w:r>
      <w:r w:rsidR="0070236A">
        <w:rPr>
          <w:rFonts w:ascii="Times New Roman" w:hAnsi="Times New Roman" w:cs="Times New Roman"/>
          <w:sz w:val="28"/>
          <w:szCs w:val="28"/>
          <w:lang w:val="uk-UA"/>
        </w:rPr>
        <w:t>: «Що і як зробити, щоб проблема здоров</w:t>
      </w:r>
      <w:r w:rsidR="005B11C9" w:rsidRPr="007B1C0A">
        <w:rPr>
          <w:rFonts w:ascii="Times New Roman" w:hAnsi="Times New Roman" w:cs="Times New Roman"/>
          <w:sz w:val="28"/>
          <w:szCs w:val="28"/>
        </w:rPr>
        <w:t>’</w:t>
      </w:r>
      <w:r w:rsidR="0070236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B1C0A">
        <w:rPr>
          <w:rFonts w:ascii="Times New Roman" w:hAnsi="Times New Roman" w:cs="Times New Roman"/>
          <w:sz w:val="28"/>
          <w:szCs w:val="28"/>
          <w:lang w:val="uk-UA"/>
        </w:rPr>
        <w:t xml:space="preserve">, фізичного вдосконалення стала проблемою </w:t>
      </w:r>
      <w:r w:rsidR="00EE19D8">
        <w:rPr>
          <w:rFonts w:ascii="Times New Roman" w:hAnsi="Times New Roman" w:cs="Times New Roman"/>
          <w:sz w:val="28"/>
          <w:szCs w:val="28"/>
          <w:lang w:val="uk-UA"/>
        </w:rPr>
        <w:t>конкретної особи школяра?»</w:t>
      </w:r>
      <w:r w:rsidR="000246C7">
        <w:rPr>
          <w:rFonts w:ascii="Times New Roman" w:hAnsi="Times New Roman" w:cs="Times New Roman"/>
          <w:sz w:val="28"/>
          <w:szCs w:val="28"/>
          <w:lang w:val="uk-UA"/>
        </w:rPr>
        <w:t xml:space="preserve"> Щоб фізична культура вийшла на рівень </w:t>
      </w:r>
      <w:r w:rsidR="00B75806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необхідної </w:t>
      </w:r>
      <w:proofErr w:type="spellStart"/>
      <w:r w:rsidR="00B75806">
        <w:rPr>
          <w:rFonts w:ascii="Times New Roman" w:hAnsi="Times New Roman" w:cs="Times New Roman"/>
          <w:sz w:val="28"/>
          <w:szCs w:val="28"/>
          <w:lang w:val="uk-UA"/>
        </w:rPr>
        <w:t>самопотреби</w:t>
      </w:r>
      <w:proofErr w:type="spellEnd"/>
      <w:r w:rsidR="009F32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7580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806">
        <w:rPr>
          <w:rFonts w:ascii="Times New Roman" w:hAnsi="Times New Roman" w:cs="Times New Roman"/>
          <w:sz w:val="28"/>
          <w:szCs w:val="28"/>
          <w:lang w:val="uk-UA"/>
        </w:rPr>
        <w:t>чистити зуби</w:t>
      </w:r>
      <w:r w:rsidR="003B2DA5">
        <w:rPr>
          <w:rFonts w:ascii="Times New Roman" w:hAnsi="Times New Roman" w:cs="Times New Roman"/>
          <w:sz w:val="28"/>
          <w:szCs w:val="28"/>
          <w:lang w:val="uk-UA"/>
        </w:rPr>
        <w:t>, умиватися, приймати їжу, тримати тіло в чистоті.</w:t>
      </w:r>
      <w:r w:rsidR="00C04799">
        <w:rPr>
          <w:rFonts w:ascii="Times New Roman" w:hAnsi="Times New Roman" w:cs="Times New Roman"/>
          <w:sz w:val="28"/>
          <w:szCs w:val="28"/>
          <w:lang w:val="uk-UA"/>
        </w:rPr>
        <w:t xml:space="preserve"> Зрозуміло, що досягти цього без участі свідомості </w:t>
      </w:r>
      <w:r w:rsidR="00E53955">
        <w:rPr>
          <w:rFonts w:ascii="Times New Roman" w:hAnsi="Times New Roman" w:cs="Times New Roman"/>
          <w:sz w:val="28"/>
          <w:szCs w:val="28"/>
          <w:lang w:val="uk-UA"/>
        </w:rPr>
        <w:t xml:space="preserve">учня неможливо. Рішення проблеми полягає </w:t>
      </w:r>
      <w:r w:rsidR="00324BA6">
        <w:rPr>
          <w:rFonts w:ascii="Times New Roman" w:hAnsi="Times New Roman" w:cs="Times New Roman"/>
          <w:sz w:val="28"/>
          <w:szCs w:val="28"/>
          <w:lang w:val="uk-UA"/>
        </w:rPr>
        <w:t>в тому, щоб створити такі умови</w:t>
      </w:r>
      <w:r w:rsidR="00681AA7">
        <w:rPr>
          <w:rFonts w:ascii="Times New Roman" w:hAnsi="Times New Roman" w:cs="Times New Roman"/>
          <w:sz w:val="28"/>
          <w:szCs w:val="28"/>
          <w:lang w:val="uk-UA"/>
        </w:rPr>
        <w:t>, коли дитина буде зацікавлена працювати</w:t>
      </w:r>
      <w:r w:rsidR="00F13E9C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на уроках, а й вдома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3B01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</w:t>
      </w:r>
      <w:r w:rsidR="009F32B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C3B01">
        <w:rPr>
          <w:rFonts w:ascii="Times New Roman" w:hAnsi="Times New Roman" w:cs="Times New Roman"/>
          <w:sz w:val="28"/>
          <w:szCs w:val="28"/>
          <w:lang w:val="uk-UA"/>
        </w:rPr>
        <w:t xml:space="preserve"> творчо.</w:t>
      </w:r>
      <w:r w:rsidR="00191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72D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фізичного </w:t>
      </w:r>
      <w:r w:rsidR="004F58D0">
        <w:rPr>
          <w:rFonts w:ascii="Times New Roman" w:hAnsi="Times New Roman" w:cs="Times New Roman"/>
          <w:sz w:val="28"/>
          <w:szCs w:val="28"/>
          <w:lang w:val="uk-UA"/>
        </w:rPr>
        <w:t>виховання істотно підвищується завдяки формуванню мотивів</w:t>
      </w:r>
      <w:r w:rsidR="00BE52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47B">
        <w:rPr>
          <w:rFonts w:ascii="Times New Roman" w:hAnsi="Times New Roman" w:cs="Times New Roman"/>
          <w:sz w:val="28"/>
          <w:szCs w:val="28"/>
          <w:lang w:val="uk-UA"/>
        </w:rPr>
        <w:t xml:space="preserve"> Певна робота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в цьому напрямку</w:t>
      </w:r>
      <w:r w:rsidR="006F170B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вдосконалюватися ведеться і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у Вознесенській</w:t>
      </w:r>
      <w:r w:rsidR="006F1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7CF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="006D38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79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Зі свого досвіду можу сказати, важливо, щоб на</w:t>
      </w:r>
      <w:r w:rsidR="00C56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61E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C561E4">
        <w:rPr>
          <w:rFonts w:ascii="Times New Roman" w:hAnsi="Times New Roman" w:cs="Times New Roman"/>
          <w:sz w:val="28"/>
          <w:szCs w:val="28"/>
          <w:lang w:val="uk-UA"/>
        </w:rPr>
        <w:t xml:space="preserve"> учитель</w:t>
      </w:r>
      <w:r w:rsidR="00E67E09">
        <w:rPr>
          <w:rFonts w:ascii="Times New Roman" w:hAnsi="Times New Roman" w:cs="Times New Roman"/>
          <w:sz w:val="28"/>
          <w:szCs w:val="28"/>
          <w:lang w:val="uk-UA"/>
        </w:rPr>
        <w:t xml:space="preserve"> наголошував на досягненнях </w:t>
      </w:r>
      <w:r w:rsidR="00024750">
        <w:rPr>
          <w:rFonts w:ascii="Times New Roman" w:hAnsi="Times New Roman" w:cs="Times New Roman"/>
          <w:sz w:val="28"/>
          <w:szCs w:val="28"/>
          <w:lang w:val="uk-UA"/>
        </w:rPr>
        <w:t>учня, на покращеннях його результатів</w:t>
      </w:r>
      <w:r w:rsidR="00C04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A59">
        <w:rPr>
          <w:rFonts w:ascii="Times New Roman" w:hAnsi="Times New Roman" w:cs="Times New Roman"/>
          <w:sz w:val="28"/>
          <w:szCs w:val="28"/>
          <w:lang w:val="uk-UA"/>
        </w:rPr>
        <w:t xml:space="preserve">у виконанні тієї чи </w:t>
      </w:r>
      <w:r w:rsidR="007A1039">
        <w:rPr>
          <w:rFonts w:ascii="Times New Roman" w:hAnsi="Times New Roman" w:cs="Times New Roman"/>
          <w:sz w:val="28"/>
          <w:szCs w:val="28"/>
          <w:lang w:val="uk-UA"/>
        </w:rPr>
        <w:t xml:space="preserve">іншої вправи. Обов’язково треба </w:t>
      </w:r>
      <w:r w:rsidR="004B4082">
        <w:rPr>
          <w:rFonts w:ascii="Times New Roman" w:hAnsi="Times New Roman" w:cs="Times New Roman"/>
          <w:sz w:val="28"/>
          <w:szCs w:val="28"/>
          <w:lang w:val="uk-UA"/>
        </w:rPr>
        <w:t>виділяти учнів, які краще виконують вправи</w:t>
      </w:r>
      <w:r w:rsidR="00750C4C">
        <w:rPr>
          <w:rFonts w:ascii="Times New Roman" w:hAnsi="Times New Roman" w:cs="Times New Roman"/>
          <w:sz w:val="28"/>
          <w:szCs w:val="28"/>
          <w:lang w:val="uk-UA"/>
        </w:rPr>
        <w:t>, домагаються кращих результатів. Це сприяє посиленню мотивів</w:t>
      </w:r>
      <w:r w:rsidR="00EC25CE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нормативи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більш якісно</w:t>
      </w:r>
      <w:r w:rsidR="00EC25CE">
        <w:rPr>
          <w:rFonts w:ascii="Times New Roman" w:hAnsi="Times New Roman" w:cs="Times New Roman"/>
          <w:sz w:val="28"/>
          <w:szCs w:val="28"/>
          <w:lang w:val="uk-UA"/>
        </w:rPr>
        <w:t xml:space="preserve"> і в інших </w:t>
      </w:r>
      <w:r w:rsidR="0048247D">
        <w:rPr>
          <w:rFonts w:ascii="Times New Roman" w:hAnsi="Times New Roman" w:cs="Times New Roman"/>
          <w:sz w:val="28"/>
          <w:szCs w:val="28"/>
          <w:lang w:val="uk-UA"/>
        </w:rPr>
        <w:t xml:space="preserve">учнів, щоб </w:t>
      </w:r>
      <w:r w:rsidR="00656290">
        <w:rPr>
          <w:rFonts w:ascii="Times New Roman" w:hAnsi="Times New Roman" w:cs="Times New Roman"/>
          <w:sz w:val="28"/>
          <w:szCs w:val="28"/>
          <w:lang w:val="uk-UA"/>
        </w:rPr>
        <w:t xml:space="preserve"> їх також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 xml:space="preserve">можна було </w:t>
      </w:r>
      <w:r w:rsidR="0048247D">
        <w:rPr>
          <w:rFonts w:ascii="Times New Roman" w:hAnsi="Times New Roman" w:cs="Times New Roman"/>
          <w:sz w:val="28"/>
          <w:szCs w:val="28"/>
          <w:lang w:val="uk-UA"/>
        </w:rPr>
        <w:t>похвалили перед класом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E341D6">
        <w:rPr>
          <w:rFonts w:ascii="Times New Roman" w:hAnsi="Times New Roman" w:cs="Times New Roman"/>
          <w:sz w:val="28"/>
          <w:szCs w:val="28"/>
          <w:lang w:val="uk-UA"/>
        </w:rPr>
        <w:t xml:space="preserve"> спонукатиме тренуватися і вдома.</w:t>
      </w:r>
      <w:r w:rsidR="00702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65C">
        <w:rPr>
          <w:rFonts w:ascii="Times New Roman" w:hAnsi="Times New Roman" w:cs="Times New Roman"/>
          <w:sz w:val="28"/>
          <w:szCs w:val="28"/>
          <w:lang w:val="uk-UA"/>
        </w:rPr>
        <w:t>Слід також підтри</w:t>
      </w:r>
      <w:r w:rsidR="00CE035C">
        <w:rPr>
          <w:rFonts w:ascii="Times New Roman" w:hAnsi="Times New Roman" w:cs="Times New Roman"/>
          <w:sz w:val="28"/>
          <w:szCs w:val="28"/>
          <w:lang w:val="uk-UA"/>
        </w:rPr>
        <w:t xml:space="preserve">мувати учнів, які мають погані </w:t>
      </w:r>
      <w:r w:rsidR="003B7A71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7A71">
        <w:rPr>
          <w:rFonts w:ascii="Times New Roman" w:hAnsi="Times New Roman" w:cs="Times New Roman"/>
          <w:sz w:val="28"/>
          <w:szCs w:val="28"/>
          <w:lang w:val="uk-UA"/>
        </w:rPr>
        <w:t xml:space="preserve"> і постійно не акцентувати</w:t>
      </w:r>
      <w:r w:rsidR="00375E70">
        <w:rPr>
          <w:rFonts w:ascii="Times New Roman" w:hAnsi="Times New Roman" w:cs="Times New Roman"/>
          <w:sz w:val="28"/>
          <w:szCs w:val="28"/>
          <w:lang w:val="uk-UA"/>
        </w:rPr>
        <w:t xml:space="preserve"> на цьому увагу перед іншими учнями</w:t>
      </w:r>
      <w:r w:rsidR="001E4810">
        <w:rPr>
          <w:rFonts w:ascii="Times New Roman" w:hAnsi="Times New Roman" w:cs="Times New Roman"/>
          <w:sz w:val="28"/>
          <w:szCs w:val="28"/>
          <w:lang w:val="uk-UA"/>
        </w:rPr>
        <w:t xml:space="preserve">. Краще дати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="001E4810">
        <w:rPr>
          <w:rFonts w:ascii="Times New Roman" w:hAnsi="Times New Roman" w:cs="Times New Roman"/>
          <w:sz w:val="28"/>
          <w:szCs w:val="28"/>
          <w:lang w:val="uk-UA"/>
        </w:rPr>
        <w:t xml:space="preserve"> легше завдання</w:t>
      </w:r>
      <w:r w:rsidR="002D2DA9">
        <w:rPr>
          <w:rFonts w:ascii="Times New Roman" w:hAnsi="Times New Roman" w:cs="Times New Roman"/>
          <w:sz w:val="28"/>
          <w:szCs w:val="28"/>
          <w:lang w:val="uk-UA"/>
        </w:rPr>
        <w:t xml:space="preserve"> і похвалити за виконання, що </w:t>
      </w:r>
      <w:proofErr w:type="spellStart"/>
      <w:r w:rsidR="002D2DA9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="002D2DA9">
        <w:rPr>
          <w:rFonts w:ascii="Times New Roman" w:hAnsi="Times New Roman" w:cs="Times New Roman"/>
          <w:sz w:val="28"/>
          <w:szCs w:val="28"/>
          <w:lang w:val="uk-UA"/>
        </w:rPr>
        <w:t xml:space="preserve"> впевненості</w:t>
      </w:r>
      <w:r w:rsidR="001B14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0A05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і своєчасно оціню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="00C60A05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E554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E554C0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E554C0">
        <w:rPr>
          <w:rFonts w:ascii="Times New Roman" w:hAnsi="Times New Roman" w:cs="Times New Roman"/>
          <w:sz w:val="28"/>
          <w:szCs w:val="28"/>
          <w:lang w:val="uk-UA"/>
        </w:rPr>
        <w:t xml:space="preserve">. Одержати кращу  оцінку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 xml:space="preserve">(як один із основних стимулів) </w:t>
      </w:r>
      <w:r w:rsidR="002053A9">
        <w:rPr>
          <w:rFonts w:ascii="Times New Roman" w:hAnsi="Times New Roman" w:cs="Times New Roman"/>
          <w:sz w:val="28"/>
          <w:szCs w:val="28"/>
          <w:lang w:val="uk-UA"/>
        </w:rPr>
        <w:t xml:space="preserve">прагне кожен учень. </w:t>
      </w:r>
      <w:r w:rsidR="00D375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3ED0">
        <w:rPr>
          <w:rFonts w:ascii="Times New Roman" w:hAnsi="Times New Roman" w:cs="Times New Roman"/>
          <w:sz w:val="28"/>
          <w:szCs w:val="28"/>
          <w:lang w:val="uk-UA"/>
        </w:rPr>
        <w:t>ід час проведення спо</w:t>
      </w:r>
      <w:r w:rsidR="00AC2763">
        <w:rPr>
          <w:rFonts w:ascii="Times New Roman" w:hAnsi="Times New Roman" w:cs="Times New Roman"/>
          <w:sz w:val="28"/>
          <w:szCs w:val="28"/>
          <w:lang w:val="uk-UA"/>
        </w:rPr>
        <w:t>ртивних і рухливих ігор на уроках при</w:t>
      </w:r>
      <w:r w:rsidR="00446866">
        <w:rPr>
          <w:rFonts w:ascii="Times New Roman" w:hAnsi="Times New Roman" w:cs="Times New Roman"/>
          <w:sz w:val="28"/>
          <w:szCs w:val="28"/>
          <w:lang w:val="uk-UA"/>
        </w:rPr>
        <w:t>знача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="00446866">
        <w:rPr>
          <w:rFonts w:ascii="Times New Roman" w:hAnsi="Times New Roman" w:cs="Times New Roman"/>
          <w:sz w:val="28"/>
          <w:szCs w:val="28"/>
          <w:lang w:val="uk-UA"/>
        </w:rPr>
        <w:t xml:space="preserve"> капітанами команд інших, щоб дати можливість побувати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в цій ролі</w:t>
      </w:r>
      <w:r w:rsidR="00446866">
        <w:rPr>
          <w:rFonts w:ascii="Times New Roman" w:hAnsi="Times New Roman" w:cs="Times New Roman"/>
          <w:sz w:val="28"/>
          <w:szCs w:val="28"/>
          <w:lang w:val="uk-UA"/>
        </w:rPr>
        <w:t xml:space="preserve"> і слабшим учням</w:t>
      </w:r>
      <w:r w:rsidR="00D344EB">
        <w:rPr>
          <w:rFonts w:ascii="Times New Roman" w:hAnsi="Times New Roman" w:cs="Times New Roman"/>
          <w:sz w:val="28"/>
          <w:szCs w:val="28"/>
          <w:lang w:val="uk-UA"/>
        </w:rPr>
        <w:t>. Це викликатиме позитивні емоції, які сприятимуть</w:t>
      </w:r>
      <w:r w:rsidR="003016BB">
        <w:rPr>
          <w:rFonts w:ascii="Times New Roman" w:hAnsi="Times New Roman" w:cs="Times New Roman"/>
          <w:sz w:val="28"/>
          <w:szCs w:val="28"/>
          <w:lang w:val="uk-UA"/>
        </w:rPr>
        <w:t xml:space="preserve"> посиленню потрібних мотивів.</w:t>
      </w:r>
      <w:r w:rsidR="00971539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в старших класах</w:t>
      </w:r>
      <w:r w:rsidR="00546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рекомендую </w:t>
      </w:r>
      <w:r w:rsidR="00546941">
        <w:rPr>
          <w:rFonts w:ascii="Times New Roman" w:hAnsi="Times New Roman" w:cs="Times New Roman"/>
          <w:sz w:val="28"/>
          <w:szCs w:val="28"/>
          <w:lang w:val="uk-UA"/>
        </w:rPr>
        <w:t>діт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546941">
        <w:rPr>
          <w:rFonts w:ascii="Times New Roman" w:hAnsi="Times New Roman" w:cs="Times New Roman"/>
          <w:sz w:val="28"/>
          <w:szCs w:val="28"/>
          <w:lang w:val="uk-UA"/>
        </w:rPr>
        <w:t xml:space="preserve"> по черзі провод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546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2B3">
        <w:rPr>
          <w:rFonts w:ascii="Times New Roman" w:hAnsi="Times New Roman" w:cs="Times New Roman"/>
          <w:sz w:val="28"/>
          <w:szCs w:val="28"/>
          <w:lang w:val="uk-UA"/>
        </w:rPr>
        <w:t xml:space="preserve">розминку з групою товаришів,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132B3">
        <w:rPr>
          <w:rFonts w:ascii="Times New Roman" w:hAnsi="Times New Roman" w:cs="Times New Roman"/>
          <w:sz w:val="28"/>
          <w:szCs w:val="28"/>
          <w:lang w:val="uk-UA"/>
        </w:rPr>
        <w:t xml:space="preserve"> змушує їх </w:t>
      </w:r>
      <w:r w:rsidR="008A33ED">
        <w:rPr>
          <w:rFonts w:ascii="Times New Roman" w:hAnsi="Times New Roman" w:cs="Times New Roman"/>
          <w:sz w:val="28"/>
          <w:szCs w:val="28"/>
          <w:lang w:val="uk-UA"/>
        </w:rPr>
        <w:t>готуватися, тренуватися, згадувати вправи</w:t>
      </w:r>
      <w:r w:rsidR="000B07E2">
        <w:rPr>
          <w:rFonts w:ascii="Times New Roman" w:hAnsi="Times New Roman" w:cs="Times New Roman"/>
          <w:sz w:val="28"/>
          <w:szCs w:val="28"/>
          <w:lang w:val="uk-UA"/>
        </w:rPr>
        <w:t xml:space="preserve"> і повторювати їх вдома</w:t>
      </w:r>
      <w:r w:rsidR="000E4F85">
        <w:rPr>
          <w:rFonts w:ascii="Times New Roman" w:hAnsi="Times New Roman" w:cs="Times New Roman"/>
          <w:sz w:val="28"/>
          <w:szCs w:val="28"/>
          <w:lang w:val="uk-UA"/>
        </w:rPr>
        <w:t>. Привча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0E4F85">
        <w:rPr>
          <w:rFonts w:ascii="Times New Roman" w:hAnsi="Times New Roman" w:cs="Times New Roman"/>
          <w:sz w:val="28"/>
          <w:szCs w:val="28"/>
          <w:lang w:val="uk-UA"/>
        </w:rPr>
        <w:t xml:space="preserve"> дітей займатися фізичними вправами</w:t>
      </w:r>
      <w:r w:rsidR="00353337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допоможуть домашні завдання з фізкультури</w:t>
      </w:r>
      <w:r w:rsidR="003905BD">
        <w:rPr>
          <w:rFonts w:ascii="Times New Roman" w:hAnsi="Times New Roman" w:cs="Times New Roman"/>
          <w:sz w:val="28"/>
          <w:szCs w:val="28"/>
          <w:lang w:val="uk-UA"/>
        </w:rPr>
        <w:t xml:space="preserve">. Доцільно сформувати у школярів </w:t>
      </w:r>
      <w:r w:rsidR="003F321B">
        <w:rPr>
          <w:rFonts w:ascii="Times New Roman" w:hAnsi="Times New Roman" w:cs="Times New Roman"/>
          <w:sz w:val="28"/>
          <w:szCs w:val="28"/>
          <w:lang w:val="uk-UA"/>
        </w:rPr>
        <w:t>впевненість у тому, що кож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3F3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F321B">
        <w:rPr>
          <w:rFonts w:ascii="Times New Roman" w:hAnsi="Times New Roman" w:cs="Times New Roman"/>
          <w:sz w:val="28"/>
          <w:szCs w:val="28"/>
          <w:lang w:val="uk-UA"/>
        </w:rPr>
        <w:t xml:space="preserve">з них стане </w:t>
      </w:r>
      <w:r w:rsidR="00C02810">
        <w:rPr>
          <w:rFonts w:ascii="Times New Roman" w:hAnsi="Times New Roman" w:cs="Times New Roman"/>
          <w:sz w:val="28"/>
          <w:szCs w:val="28"/>
          <w:lang w:val="uk-UA"/>
        </w:rPr>
        <w:t>більш спритн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02810">
        <w:rPr>
          <w:rFonts w:ascii="Times New Roman" w:hAnsi="Times New Roman" w:cs="Times New Roman"/>
          <w:sz w:val="28"/>
          <w:szCs w:val="28"/>
          <w:lang w:val="uk-UA"/>
        </w:rPr>
        <w:t>, сильнішим, витривалішим</w:t>
      </w:r>
      <w:r w:rsidR="00C12216">
        <w:rPr>
          <w:rFonts w:ascii="Times New Roman" w:hAnsi="Times New Roman" w:cs="Times New Roman"/>
          <w:sz w:val="28"/>
          <w:szCs w:val="28"/>
          <w:lang w:val="uk-UA"/>
        </w:rPr>
        <w:t xml:space="preserve"> завдяки системат</w:t>
      </w:r>
      <w:r w:rsidR="00431E38">
        <w:rPr>
          <w:rFonts w:ascii="Times New Roman" w:hAnsi="Times New Roman" w:cs="Times New Roman"/>
          <w:sz w:val="28"/>
          <w:szCs w:val="28"/>
          <w:lang w:val="uk-UA"/>
        </w:rPr>
        <w:t xml:space="preserve">ичному виконанню фізичних вправ, що успіх 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>зрештою</w:t>
      </w:r>
      <w:r w:rsidR="00431E38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</w:t>
      </w:r>
      <w:r w:rsidR="00341522">
        <w:rPr>
          <w:rFonts w:ascii="Times New Roman" w:hAnsi="Times New Roman" w:cs="Times New Roman"/>
          <w:sz w:val="28"/>
          <w:szCs w:val="28"/>
          <w:lang w:val="uk-UA"/>
        </w:rPr>
        <w:t>наполегливості, завзятості</w:t>
      </w:r>
      <w:r w:rsidR="0051139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41522">
        <w:rPr>
          <w:rFonts w:ascii="Times New Roman" w:hAnsi="Times New Roman" w:cs="Times New Roman"/>
          <w:sz w:val="28"/>
          <w:szCs w:val="28"/>
          <w:lang w:val="uk-UA"/>
        </w:rPr>
        <w:t xml:space="preserve"> кмітливості. Фізично ослабленим </w:t>
      </w:r>
      <w:r w:rsidR="00455DB7">
        <w:rPr>
          <w:rFonts w:ascii="Times New Roman" w:hAnsi="Times New Roman" w:cs="Times New Roman"/>
          <w:sz w:val="28"/>
          <w:szCs w:val="28"/>
          <w:lang w:val="uk-UA"/>
        </w:rPr>
        <w:t>дітям необхідно допомогти зрозуміти причини, в силу яких вони не можуть</w:t>
      </w:r>
      <w:r w:rsidR="00D31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FA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виконувати певну вправу</w:t>
      </w:r>
      <w:r w:rsidR="009937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0AE" w:rsidRPr="00CC00AE">
        <w:rPr>
          <w:rFonts w:ascii="Times New Roman" w:hAnsi="Times New Roman" w:cs="Times New Roman"/>
          <w:sz w:val="28"/>
          <w:szCs w:val="28"/>
        </w:rPr>
        <w:t xml:space="preserve"> </w:t>
      </w:r>
      <w:r w:rsidR="00CC00AE">
        <w:rPr>
          <w:rFonts w:ascii="Times New Roman" w:hAnsi="Times New Roman" w:cs="Times New Roman"/>
          <w:sz w:val="28"/>
          <w:szCs w:val="28"/>
          <w:lang w:val="uk-UA"/>
        </w:rPr>
        <w:t xml:space="preserve">Їх потрібно переконувати на власному досвіді в тому, що вони можуть оволодіти і цими вправами, як уже оволоділи іншими, яких спочатку не могли виконувати. Для формування впевненості учнів у своїх можливостях важливим є визнання й оцінювання їхніх успіхів вчителем і учнями.             </w:t>
      </w:r>
    </w:p>
    <w:p w14:paraId="55A93923" w14:textId="71AF9604" w:rsidR="00CC00AE" w:rsidRDefault="00CC00AE" w:rsidP="00CC00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внутрішкільних змагань з видів спорту дає можливість показати свої фізичні можливості перед всією школою.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 учні прагнуть до цього, і це може стати додатковим мотивом для занять спортом. Щоб зацікавити дітей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брати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змаганнях, кращі результати, які вони показали в змаганнях, зарахову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залік з того чи іншого виду. Переможці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шньо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змагань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районних змаганнях.  Величезне  значення має нагородження учнів грамотами, яке проводиться на шкільній лінійці.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Так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чні бачать, що їхні успіхи не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залишилися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непоміченими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, їхній авторитет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значно зроста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тиме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 учнів і вчителів, що спонука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тиме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прагнути до цього. Велике значення для фізичного розвитку має залучення школярів до заняття у гуртках з видів спорту. Учні, які займаються у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гуртках, показують кращі результати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B758D0">
        <w:rPr>
          <w:rFonts w:ascii="Times New Roman" w:hAnsi="Times New Roman" w:cs="Times New Roman"/>
          <w:sz w:val="28"/>
          <w:szCs w:val="28"/>
          <w:lang w:val="uk-UA"/>
        </w:rPr>
        <w:t>, тож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цьому важливо постійно наголошувати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 для зацікавлення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інших.</w:t>
      </w:r>
      <w:r w:rsidR="000A3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01D9FE" w14:textId="199B9B69" w:rsidR="006F4C2B" w:rsidRDefault="006F4C2B" w:rsidP="00CC00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Традиційними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Вознесенській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школі </w:t>
      </w:r>
      <w:r w:rsidR="00F90D61">
        <w:rPr>
          <w:rFonts w:ascii="Times New Roman" w:hAnsi="Times New Roman" w:cs="Times New Roman"/>
          <w:sz w:val="28"/>
          <w:szCs w:val="28"/>
          <w:lang w:val="uk-UA"/>
        </w:rPr>
        <w:t>стали одноденні походи: піші, велосипедні, лижні</w:t>
      </w:r>
      <w:r w:rsidR="00721D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1DBF">
        <w:rPr>
          <w:rFonts w:ascii="Times New Roman" w:hAnsi="Times New Roman" w:cs="Times New Roman"/>
          <w:sz w:val="28"/>
          <w:szCs w:val="28"/>
          <w:lang w:val="uk-UA"/>
        </w:rPr>
        <w:t xml:space="preserve"> поході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(тобто на практиці) </w:t>
      </w:r>
      <w:r w:rsidR="00721DBF">
        <w:rPr>
          <w:rFonts w:ascii="Times New Roman" w:hAnsi="Times New Roman" w:cs="Times New Roman"/>
          <w:sz w:val="28"/>
          <w:szCs w:val="28"/>
          <w:lang w:val="uk-UA"/>
        </w:rPr>
        <w:t xml:space="preserve">гарно видно, що фізично </w:t>
      </w:r>
      <w:r w:rsidR="00F515F7">
        <w:rPr>
          <w:rFonts w:ascii="Times New Roman" w:hAnsi="Times New Roman" w:cs="Times New Roman"/>
          <w:sz w:val="28"/>
          <w:szCs w:val="28"/>
          <w:lang w:val="uk-UA"/>
        </w:rPr>
        <w:t xml:space="preserve">сильніші учні ті, які </w:t>
      </w:r>
      <w:r w:rsidR="001C2E29">
        <w:rPr>
          <w:rFonts w:ascii="Times New Roman" w:hAnsi="Times New Roman" w:cs="Times New Roman"/>
          <w:sz w:val="28"/>
          <w:szCs w:val="28"/>
          <w:lang w:val="uk-UA"/>
        </w:rPr>
        <w:t xml:space="preserve">регулярно </w:t>
      </w:r>
      <w:r w:rsidR="00F515F7">
        <w:rPr>
          <w:rFonts w:ascii="Times New Roman" w:hAnsi="Times New Roman" w:cs="Times New Roman"/>
          <w:sz w:val="28"/>
          <w:szCs w:val="28"/>
          <w:lang w:val="uk-UA"/>
        </w:rPr>
        <w:t xml:space="preserve">займаються </w:t>
      </w:r>
      <w:r w:rsidR="0087618C">
        <w:rPr>
          <w:rFonts w:ascii="Times New Roman" w:hAnsi="Times New Roman" w:cs="Times New Roman"/>
          <w:sz w:val="28"/>
          <w:szCs w:val="28"/>
          <w:lang w:val="uk-UA"/>
        </w:rPr>
        <w:t xml:space="preserve">спортом. Вони </w:t>
      </w:r>
      <w:r w:rsidR="00417458">
        <w:rPr>
          <w:rFonts w:ascii="Times New Roman" w:hAnsi="Times New Roman" w:cs="Times New Roman"/>
          <w:sz w:val="28"/>
          <w:szCs w:val="28"/>
          <w:lang w:val="uk-UA"/>
        </w:rPr>
        <w:t xml:space="preserve">менше стомлюються, здатні швидше іти пішки чи </w:t>
      </w:r>
      <w:r w:rsidR="0085059B">
        <w:rPr>
          <w:rFonts w:ascii="Times New Roman" w:hAnsi="Times New Roman" w:cs="Times New Roman"/>
          <w:sz w:val="28"/>
          <w:szCs w:val="28"/>
          <w:lang w:val="uk-UA"/>
        </w:rPr>
        <w:t xml:space="preserve">на лижах, їхати на велосипеді. В </w:t>
      </w:r>
      <w:r w:rsidR="007E47F9">
        <w:rPr>
          <w:rFonts w:ascii="Times New Roman" w:hAnsi="Times New Roman" w:cs="Times New Roman"/>
          <w:sz w:val="28"/>
          <w:szCs w:val="28"/>
          <w:lang w:val="uk-UA"/>
        </w:rPr>
        <w:t>лижному поході, де умови наближені до екстремальних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F2C1D">
        <w:rPr>
          <w:rFonts w:ascii="Times New Roman" w:hAnsi="Times New Roman" w:cs="Times New Roman"/>
          <w:sz w:val="28"/>
          <w:szCs w:val="28"/>
          <w:lang w:val="uk-UA"/>
        </w:rPr>
        <w:t>холод, сніг, вітер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F2C1D">
        <w:rPr>
          <w:rFonts w:ascii="Times New Roman" w:hAnsi="Times New Roman" w:cs="Times New Roman"/>
          <w:sz w:val="28"/>
          <w:szCs w:val="28"/>
          <w:lang w:val="uk-UA"/>
        </w:rPr>
        <w:t>, спортсмени</w:t>
      </w:r>
      <w:r w:rsidR="00CA21FE">
        <w:rPr>
          <w:rFonts w:ascii="Times New Roman" w:hAnsi="Times New Roman" w:cs="Times New Roman"/>
          <w:sz w:val="28"/>
          <w:szCs w:val="28"/>
          <w:lang w:val="uk-UA"/>
        </w:rPr>
        <w:t xml:space="preserve"> легше </w:t>
      </w:r>
      <w:proofErr w:type="spellStart"/>
      <w:r w:rsidR="00CA21FE">
        <w:rPr>
          <w:rFonts w:ascii="Times New Roman" w:hAnsi="Times New Roman" w:cs="Times New Roman"/>
          <w:sz w:val="28"/>
          <w:szCs w:val="28"/>
          <w:lang w:val="uk-UA"/>
        </w:rPr>
        <w:t>переносять</w:t>
      </w:r>
      <w:proofErr w:type="spellEnd"/>
      <w:r w:rsidR="00CA21FE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9310F9">
        <w:rPr>
          <w:rFonts w:ascii="Times New Roman" w:hAnsi="Times New Roman" w:cs="Times New Roman"/>
          <w:sz w:val="28"/>
          <w:szCs w:val="28"/>
          <w:lang w:val="uk-UA"/>
        </w:rPr>
        <w:t xml:space="preserve"> менше мерзнуть.</w:t>
      </w:r>
      <w:r w:rsidR="009E4043">
        <w:rPr>
          <w:rFonts w:ascii="Times New Roman" w:hAnsi="Times New Roman" w:cs="Times New Roman"/>
          <w:sz w:val="28"/>
          <w:szCs w:val="28"/>
          <w:lang w:val="uk-UA"/>
        </w:rPr>
        <w:t xml:space="preserve"> А слабші навпаки: стомлюються, відстають</w:t>
      </w:r>
      <w:r w:rsidR="00222608">
        <w:rPr>
          <w:rFonts w:ascii="Times New Roman" w:hAnsi="Times New Roman" w:cs="Times New Roman"/>
          <w:sz w:val="28"/>
          <w:szCs w:val="28"/>
          <w:lang w:val="uk-UA"/>
        </w:rPr>
        <w:t xml:space="preserve"> і потребують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608">
        <w:rPr>
          <w:rFonts w:ascii="Times New Roman" w:hAnsi="Times New Roman" w:cs="Times New Roman"/>
          <w:sz w:val="28"/>
          <w:szCs w:val="28"/>
          <w:lang w:val="uk-UA"/>
        </w:rPr>
        <w:t>допомоги.</w:t>
      </w:r>
      <w:r w:rsidR="00022CE4">
        <w:rPr>
          <w:rFonts w:ascii="Times New Roman" w:hAnsi="Times New Roman" w:cs="Times New Roman"/>
          <w:sz w:val="28"/>
          <w:szCs w:val="28"/>
          <w:lang w:val="uk-UA"/>
        </w:rPr>
        <w:t xml:space="preserve"> Впевнений, що кож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022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2CE4">
        <w:rPr>
          <w:rFonts w:ascii="Times New Roman" w:hAnsi="Times New Roman" w:cs="Times New Roman"/>
          <w:sz w:val="28"/>
          <w:szCs w:val="28"/>
          <w:lang w:val="uk-UA"/>
        </w:rPr>
        <w:t>з них мріє стати сильнішим</w:t>
      </w:r>
      <w:r w:rsidR="002C429F">
        <w:rPr>
          <w:rFonts w:ascii="Times New Roman" w:hAnsi="Times New Roman" w:cs="Times New Roman"/>
          <w:sz w:val="28"/>
          <w:szCs w:val="28"/>
          <w:lang w:val="uk-UA"/>
        </w:rPr>
        <w:t xml:space="preserve"> і збирається </w:t>
      </w:r>
      <w:r w:rsidR="004B2FF4">
        <w:rPr>
          <w:rFonts w:ascii="Times New Roman" w:hAnsi="Times New Roman" w:cs="Times New Roman"/>
          <w:sz w:val="28"/>
          <w:szCs w:val="28"/>
          <w:lang w:val="uk-UA"/>
        </w:rPr>
        <w:t>розпочати тренування якнайшвидше.</w:t>
      </w:r>
    </w:p>
    <w:p w14:paraId="5A14BCCA" w14:textId="01A5D388" w:rsidR="0055608D" w:rsidRDefault="004A6168" w:rsidP="00CC00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Велике значення для розвитку творчого потенціалу</w:t>
      </w:r>
      <w:r w:rsidR="00E10E24">
        <w:rPr>
          <w:rFonts w:ascii="Times New Roman" w:hAnsi="Times New Roman" w:cs="Times New Roman"/>
          <w:sz w:val="28"/>
          <w:szCs w:val="28"/>
          <w:lang w:val="uk-UA"/>
        </w:rPr>
        <w:t xml:space="preserve"> учня має його </w:t>
      </w:r>
      <w:r w:rsidR="003572A9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3572A9" w:rsidRPr="005C4E10">
        <w:rPr>
          <w:rFonts w:ascii="Times New Roman" w:hAnsi="Times New Roman" w:cs="Times New Roman"/>
          <w:sz w:val="28"/>
          <w:szCs w:val="28"/>
        </w:rPr>
        <w:t>'</w:t>
      </w:r>
      <w:r w:rsidR="003572A9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492DB0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682A2D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="00682A2D" w:rsidRPr="00611655">
        <w:rPr>
          <w:rFonts w:ascii="Times New Roman" w:hAnsi="Times New Roman" w:cs="Times New Roman"/>
          <w:sz w:val="28"/>
          <w:szCs w:val="28"/>
        </w:rPr>
        <w:t>’</w:t>
      </w:r>
      <w:r w:rsidR="00682A2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55305A">
        <w:rPr>
          <w:rFonts w:ascii="Times New Roman" w:hAnsi="Times New Roman" w:cs="Times New Roman"/>
          <w:sz w:val="28"/>
          <w:szCs w:val="28"/>
          <w:lang w:val="uk-UA"/>
        </w:rPr>
        <w:t xml:space="preserve">найбільший вплив має приклад батьків і виявлення </w:t>
      </w:r>
      <w:r w:rsidR="00611655">
        <w:rPr>
          <w:rFonts w:ascii="Times New Roman" w:hAnsi="Times New Roman" w:cs="Times New Roman"/>
          <w:sz w:val="28"/>
          <w:szCs w:val="28"/>
          <w:lang w:val="uk-UA"/>
        </w:rPr>
        <w:t>ними уваги до успіхів дитини з фізкультури</w:t>
      </w:r>
      <w:r w:rsidR="00D86091">
        <w:rPr>
          <w:rFonts w:ascii="Times New Roman" w:hAnsi="Times New Roman" w:cs="Times New Roman"/>
          <w:sz w:val="28"/>
          <w:szCs w:val="28"/>
          <w:lang w:val="uk-UA"/>
        </w:rPr>
        <w:t xml:space="preserve">, до занять </w:t>
      </w:r>
      <w:r w:rsidR="009F6B5E">
        <w:rPr>
          <w:rFonts w:ascii="Times New Roman" w:hAnsi="Times New Roman" w:cs="Times New Roman"/>
          <w:sz w:val="28"/>
          <w:szCs w:val="28"/>
          <w:lang w:val="uk-UA"/>
        </w:rPr>
        <w:t>спортом удома. Краще</w:t>
      </w:r>
      <w:r w:rsidR="00747ACC">
        <w:rPr>
          <w:rFonts w:ascii="Times New Roman" w:hAnsi="Times New Roman" w:cs="Times New Roman"/>
          <w:sz w:val="28"/>
          <w:szCs w:val="28"/>
          <w:lang w:val="uk-UA"/>
        </w:rPr>
        <w:t xml:space="preserve">, якщо батьки </w:t>
      </w:r>
      <w:r w:rsidR="00EB4E3E">
        <w:rPr>
          <w:rFonts w:ascii="Times New Roman" w:hAnsi="Times New Roman" w:cs="Times New Roman"/>
          <w:sz w:val="28"/>
          <w:szCs w:val="28"/>
          <w:lang w:val="uk-UA"/>
        </w:rPr>
        <w:t>самі займаються спортом: бігають</w:t>
      </w:r>
      <w:r w:rsidR="00747ACC">
        <w:rPr>
          <w:rFonts w:ascii="Times New Roman" w:hAnsi="Times New Roman" w:cs="Times New Roman"/>
          <w:sz w:val="28"/>
          <w:szCs w:val="28"/>
          <w:lang w:val="uk-UA"/>
        </w:rPr>
        <w:t>, роблять ранкову зарядку і залучають</w:t>
      </w:r>
      <w:r w:rsidR="0087604E">
        <w:rPr>
          <w:rFonts w:ascii="Times New Roman" w:hAnsi="Times New Roman" w:cs="Times New Roman"/>
          <w:sz w:val="28"/>
          <w:szCs w:val="28"/>
          <w:lang w:val="uk-UA"/>
        </w:rPr>
        <w:t xml:space="preserve"> до цього і своїх дітей. Якщо батьки спортсмени</w:t>
      </w:r>
      <w:r w:rsidR="00A30C1F">
        <w:rPr>
          <w:rFonts w:ascii="Times New Roman" w:hAnsi="Times New Roman" w:cs="Times New Roman"/>
          <w:sz w:val="28"/>
          <w:szCs w:val="28"/>
          <w:lang w:val="uk-UA"/>
        </w:rPr>
        <w:t>, то в більшості випадків</w:t>
      </w:r>
      <w:r w:rsidR="00BB47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0C1F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  <w:r w:rsidR="00BB4784">
        <w:rPr>
          <w:rFonts w:ascii="Times New Roman" w:hAnsi="Times New Roman" w:cs="Times New Roman"/>
          <w:sz w:val="28"/>
          <w:szCs w:val="28"/>
          <w:lang w:val="uk-UA"/>
        </w:rPr>
        <w:t xml:space="preserve"> також стають спортсменами.</w:t>
      </w:r>
    </w:p>
    <w:p w14:paraId="689B7137" w14:textId="259963A2" w:rsidR="004A6168" w:rsidRDefault="0055608D" w:rsidP="00CC00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школі велике значення має особистий приклад </w:t>
      </w:r>
      <w:r w:rsidR="00C84E1E">
        <w:rPr>
          <w:rFonts w:ascii="Times New Roman" w:hAnsi="Times New Roman" w:cs="Times New Roman"/>
          <w:sz w:val="28"/>
          <w:szCs w:val="28"/>
          <w:lang w:val="uk-UA"/>
        </w:rPr>
        <w:t xml:space="preserve">учителя, оскільки значну роль у психічному розвитку </w:t>
      </w:r>
      <w:r w:rsidR="00EC0C12">
        <w:rPr>
          <w:rFonts w:ascii="Times New Roman" w:hAnsi="Times New Roman" w:cs="Times New Roman"/>
          <w:sz w:val="28"/>
          <w:szCs w:val="28"/>
          <w:lang w:val="uk-UA"/>
        </w:rPr>
        <w:t>дітей, особливо молодших, відіграє наслідування.</w:t>
      </w:r>
      <w:r w:rsidR="002841CA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Професійні якості повинні поєднуватися з такими рисами, як підтягнутість</w:t>
      </w:r>
      <w:r w:rsidR="00FE1441">
        <w:rPr>
          <w:rFonts w:ascii="Times New Roman" w:hAnsi="Times New Roman" w:cs="Times New Roman"/>
          <w:sz w:val="28"/>
          <w:szCs w:val="28"/>
          <w:lang w:val="uk-UA"/>
        </w:rPr>
        <w:t>, акуратність, спритність і краса рухів</w:t>
      </w:r>
      <w:r w:rsidR="000F13AE">
        <w:rPr>
          <w:rFonts w:ascii="Times New Roman" w:hAnsi="Times New Roman" w:cs="Times New Roman"/>
          <w:sz w:val="28"/>
          <w:szCs w:val="28"/>
          <w:lang w:val="uk-UA"/>
        </w:rPr>
        <w:t xml:space="preserve">, уміння красиво </w:t>
      </w:r>
      <w:r w:rsidR="000F13AE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показувати</w:t>
      </w:r>
      <w:r w:rsidR="001A4BCA">
        <w:rPr>
          <w:rFonts w:ascii="Times New Roman" w:hAnsi="Times New Roman" w:cs="Times New Roman"/>
          <w:sz w:val="28"/>
          <w:szCs w:val="28"/>
          <w:lang w:val="uk-UA"/>
        </w:rPr>
        <w:t xml:space="preserve"> і дохідливо пояснювати вправи.</w:t>
      </w:r>
      <w:r w:rsidR="00A91653">
        <w:rPr>
          <w:rFonts w:ascii="Times New Roman" w:hAnsi="Times New Roman" w:cs="Times New Roman"/>
          <w:sz w:val="28"/>
          <w:szCs w:val="28"/>
          <w:lang w:val="uk-UA"/>
        </w:rPr>
        <w:t xml:space="preserve"> Це викликає бажання в учнів</w:t>
      </w:r>
      <w:r w:rsidR="00782233">
        <w:rPr>
          <w:rFonts w:ascii="Times New Roman" w:hAnsi="Times New Roman" w:cs="Times New Roman"/>
          <w:sz w:val="28"/>
          <w:szCs w:val="28"/>
          <w:lang w:val="uk-UA"/>
        </w:rPr>
        <w:t xml:space="preserve"> бути схожим на вчителя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F0736">
        <w:rPr>
          <w:rFonts w:ascii="Times New Roman" w:hAnsi="Times New Roman" w:cs="Times New Roman"/>
          <w:sz w:val="28"/>
          <w:szCs w:val="28"/>
          <w:lang w:val="uk-UA"/>
        </w:rPr>
        <w:t xml:space="preserve"> вони свідомо чи підсвідомо</w:t>
      </w:r>
      <w:r w:rsidR="006620D3">
        <w:rPr>
          <w:rFonts w:ascii="Times New Roman" w:hAnsi="Times New Roman" w:cs="Times New Roman"/>
          <w:sz w:val="28"/>
          <w:szCs w:val="28"/>
          <w:lang w:val="uk-UA"/>
        </w:rPr>
        <w:t xml:space="preserve"> наслідують його ходу, поставу</w:t>
      </w:r>
      <w:r w:rsidR="00114A05">
        <w:rPr>
          <w:rFonts w:ascii="Times New Roman" w:hAnsi="Times New Roman" w:cs="Times New Roman"/>
          <w:sz w:val="28"/>
          <w:szCs w:val="28"/>
          <w:lang w:val="uk-UA"/>
        </w:rPr>
        <w:t xml:space="preserve">, рухи, 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>манеру розмови</w:t>
      </w:r>
      <w:r w:rsidR="00114A05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  <w:r w:rsidR="001D14F9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своє ставлення до вчителя учні переносять </w:t>
      </w:r>
      <w:r w:rsidR="00CF6829">
        <w:rPr>
          <w:rFonts w:ascii="Times New Roman" w:hAnsi="Times New Roman" w:cs="Times New Roman"/>
          <w:sz w:val="28"/>
          <w:szCs w:val="28"/>
          <w:lang w:val="uk-UA"/>
        </w:rPr>
        <w:t>і на той предмет, який він викладає.</w:t>
      </w:r>
    </w:p>
    <w:p w14:paraId="488CE8E1" w14:textId="63A1D057" w:rsidR="00BA48F0" w:rsidRDefault="00AD7100" w:rsidP="00A66D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вироблення в учнів умотивованого прагнення розвивати</w:t>
      </w:r>
      <w:r w:rsidR="004B55AC">
        <w:rPr>
          <w:rFonts w:ascii="Times New Roman" w:hAnsi="Times New Roman" w:cs="Times New Roman"/>
          <w:sz w:val="28"/>
          <w:szCs w:val="28"/>
          <w:lang w:val="uk-UA"/>
        </w:rPr>
        <w:t xml:space="preserve"> свої фізичні та духовні сили й можливості</w:t>
      </w:r>
      <w:r w:rsidR="00B7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E0D">
        <w:rPr>
          <w:rFonts w:ascii="Times New Roman" w:hAnsi="Times New Roman" w:cs="Times New Roman"/>
          <w:sz w:val="28"/>
          <w:szCs w:val="28"/>
          <w:lang w:val="uk-UA"/>
        </w:rPr>
        <w:t>є важливою умовою осучаснення фізичного виховання</w:t>
      </w:r>
      <w:r w:rsidR="0022030F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A25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30F">
        <w:rPr>
          <w:rFonts w:ascii="Times New Roman" w:hAnsi="Times New Roman" w:cs="Times New Roman"/>
          <w:sz w:val="28"/>
          <w:szCs w:val="28"/>
          <w:lang w:val="uk-UA"/>
        </w:rPr>
        <w:t>призводить до</w:t>
      </w:r>
      <w:r w:rsidR="00A25081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в кожного</w:t>
      </w:r>
      <w:r w:rsidR="00901CBF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культури, як складової загальної культури людини</w:t>
      </w:r>
      <w:r w:rsidR="00AA05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CB853" w14:textId="433838C5" w:rsidR="0022030F" w:rsidRPr="0022030F" w:rsidRDefault="0022030F" w:rsidP="0022030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41F8210" w14:textId="6AFCB18D" w:rsidR="0022030F" w:rsidRPr="0022030F" w:rsidRDefault="0022030F" w:rsidP="0022030F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2030F">
        <w:rPr>
          <w:rFonts w:ascii="Times New Roman" w:hAnsi="Times New Roman" w:cs="Times New Roman"/>
          <w:i/>
          <w:iCs/>
          <w:sz w:val="28"/>
          <w:szCs w:val="28"/>
          <w:lang w:val="uk-UA"/>
        </w:rPr>
        <w:t>Чухрай Григорій Васильович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2030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57CD9333" w14:textId="04B9E7C2" w:rsidR="0022030F" w:rsidRPr="0022030F" w:rsidRDefault="0022030F" w:rsidP="0022030F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2030F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Вчитель-методист Вознесенської ЗОШ  І-ІІІ</w:t>
      </w:r>
      <w:r w:rsidRPr="0022030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2030F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ст.</w:t>
      </w:r>
    </w:p>
    <w:p w14:paraId="0495013E" w14:textId="77777777" w:rsidR="0022030F" w:rsidRPr="0022030F" w:rsidRDefault="0022030F" w:rsidP="0022030F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22030F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Золотоніського</w:t>
      </w:r>
      <w:proofErr w:type="spellEnd"/>
      <w:r w:rsidRPr="0022030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району, Черкаської області.</w:t>
      </w:r>
    </w:p>
    <w:p w14:paraId="635D68B6" w14:textId="77777777" w:rsidR="0022030F" w:rsidRDefault="0022030F" w:rsidP="002203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86E902" w14:textId="77777777" w:rsidR="0022030F" w:rsidRDefault="0022030F" w:rsidP="002203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A5B1DD" w14:textId="77777777" w:rsidR="0022030F" w:rsidRDefault="0022030F" w:rsidP="002203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557B6" w14:textId="77777777" w:rsidR="0022030F" w:rsidRDefault="0022030F" w:rsidP="002203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228E4C" w14:textId="77777777" w:rsidR="0022030F" w:rsidRDefault="0022030F" w:rsidP="002203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6B7A1" w14:textId="77777777" w:rsidR="0022030F" w:rsidRDefault="0022030F" w:rsidP="00A66D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CEEBEF" w14:textId="77777777" w:rsidR="00CA2510" w:rsidRDefault="00CA2510" w:rsidP="00A66D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3E14C0" w14:textId="77777777" w:rsidR="00CA2510" w:rsidRDefault="00CA2510" w:rsidP="00A66D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EFD4A" w14:textId="77777777" w:rsidR="00CA2510" w:rsidRDefault="00CA2510" w:rsidP="00A66D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7DD52" w14:textId="77777777" w:rsidR="00CA2510" w:rsidRDefault="00CA2510" w:rsidP="00A66D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3259AD" w14:textId="77777777" w:rsidR="00CA2510" w:rsidRDefault="00CA2510" w:rsidP="00A66D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A6EEE2" w14:textId="77777777" w:rsidR="007B3176" w:rsidRPr="002C362C" w:rsidRDefault="007B3176" w:rsidP="002C362C">
      <w:pPr>
        <w:tabs>
          <w:tab w:val="left" w:pos="31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7B3176" w:rsidRPr="002C362C" w:rsidSect="00E628A5">
      <w:pgSz w:w="11906" w:h="16838"/>
      <w:pgMar w:top="1134" w:right="850" w:bottom="1134" w:left="1701" w:header="708" w:footer="708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AE5"/>
    <w:rsid w:val="00022614"/>
    <w:rsid w:val="00022CE4"/>
    <w:rsid w:val="000246C7"/>
    <w:rsid w:val="00024750"/>
    <w:rsid w:val="00030686"/>
    <w:rsid w:val="00077FBD"/>
    <w:rsid w:val="000A3B18"/>
    <w:rsid w:val="000B07E2"/>
    <w:rsid w:val="000B0A96"/>
    <w:rsid w:val="000E4F85"/>
    <w:rsid w:val="000F13AE"/>
    <w:rsid w:val="000F604F"/>
    <w:rsid w:val="0010356E"/>
    <w:rsid w:val="00105610"/>
    <w:rsid w:val="0010765C"/>
    <w:rsid w:val="00114A05"/>
    <w:rsid w:val="00141306"/>
    <w:rsid w:val="001414EA"/>
    <w:rsid w:val="00172B28"/>
    <w:rsid w:val="0019136B"/>
    <w:rsid w:val="001A4BCA"/>
    <w:rsid w:val="001B14D6"/>
    <w:rsid w:val="001C2E29"/>
    <w:rsid w:val="001D14F9"/>
    <w:rsid w:val="001E4810"/>
    <w:rsid w:val="00200D2D"/>
    <w:rsid w:val="002053A9"/>
    <w:rsid w:val="00215129"/>
    <w:rsid w:val="0022030F"/>
    <w:rsid w:val="0022088B"/>
    <w:rsid w:val="00222608"/>
    <w:rsid w:val="00223EF2"/>
    <w:rsid w:val="00233ED0"/>
    <w:rsid w:val="00241EB2"/>
    <w:rsid w:val="002841CA"/>
    <w:rsid w:val="002A4998"/>
    <w:rsid w:val="002C362C"/>
    <w:rsid w:val="002C429F"/>
    <w:rsid w:val="002D2DA9"/>
    <w:rsid w:val="002D4DFF"/>
    <w:rsid w:val="002E3E0D"/>
    <w:rsid w:val="003016BB"/>
    <w:rsid w:val="00324BA6"/>
    <w:rsid w:val="00341522"/>
    <w:rsid w:val="00353337"/>
    <w:rsid w:val="003572A9"/>
    <w:rsid w:val="00365250"/>
    <w:rsid w:val="00372D24"/>
    <w:rsid w:val="00375E70"/>
    <w:rsid w:val="003905BD"/>
    <w:rsid w:val="003B2DA5"/>
    <w:rsid w:val="003B7A71"/>
    <w:rsid w:val="003F166F"/>
    <w:rsid w:val="003F321B"/>
    <w:rsid w:val="004017CF"/>
    <w:rsid w:val="004031E4"/>
    <w:rsid w:val="0040440E"/>
    <w:rsid w:val="00417458"/>
    <w:rsid w:val="00431E38"/>
    <w:rsid w:val="00446866"/>
    <w:rsid w:val="004521C4"/>
    <w:rsid w:val="004553ED"/>
    <w:rsid w:val="00455DB7"/>
    <w:rsid w:val="0048247D"/>
    <w:rsid w:val="00492DB0"/>
    <w:rsid w:val="004A6168"/>
    <w:rsid w:val="004B2FF4"/>
    <w:rsid w:val="004B4082"/>
    <w:rsid w:val="004B55AC"/>
    <w:rsid w:val="004D247B"/>
    <w:rsid w:val="004F58D0"/>
    <w:rsid w:val="00511393"/>
    <w:rsid w:val="005132B3"/>
    <w:rsid w:val="005460D2"/>
    <w:rsid w:val="00546941"/>
    <w:rsid w:val="0055305A"/>
    <w:rsid w:val="0055608D"/>
    <w:rsid w:val="005635CD"/>
    <w:rsid w:val="00563C1D"/>
    <w:rsid w:val="0056465C"/>
    <w:rsid w:val="005756EB"/>
    <w:rsid w:val="005845DB"/>
    <w:rsid w:val="005B11C9"/>
    <w:rsid w:val="005C4E10"/>
    <w:rsid w:val="005D5732"/>
    <w:rsid w:val="005E292D"/>
    <w:rsid w:val="00611655"/>
    <w:rsid w:val="00651215"/>
    <w:rsid w:val="00656290"/>
    <w:rsid w:val="006620D3"/>
    <w:rsid w:val="00681AA7"/>
    <w:rsid w:val="00682A2D"/>
    <w:rsid w:val="00696661"/>
    <w:rsid w:val="006A0B6D"/>
    <w:rsid w:val="006A101E"/>
    <w:rsid w:val="006C7521"/>
    <w:rsid w:val="006D3870"/>
    <w:rsid w:val="006E6692"/>
    <w:rsid w:val="006F00FF"/>
    <w:rsid w:val="006F170B"/>
    <w:rsid w:val="006F4C2B"/>
    <w:rsid w:val="0070236A"/>
    <w:rsid w:val="00721DBF"/>
    <w:rsid w:val="00742C97"/>
    <w:rsid w:val="00747ACC"/>
    <w:rsid w:val="00747E84"/>
    <w:rsid w:val="00750C4C"/>
    <w:rsid w:val="00781934"/>
    <w:rsid w:val="00782233"/>
    <w:rsid w:val="007842DF"/>
    <w:rsid w:val="0078798F"/>
    <w:rsid w:val="007A1039"/>
    <w:rsid w:val="007A1B6A"/>
    <w:rsid w:val="007B1C0A"/>
    <w:rsid w:val="007B3176"/>
    <w:rsid w:val="007E47F9"/>
    <w:rsid w:val="0085059B"/>
    <w:rsid w:val="0087604E"/>
    <w:rsid w:val="0087618C"/>
    <w:rsid w:val="008A33ED"/>
    <w:rsid w:val="008E2012"/>
    <w:rsid w:val="008F022E"/>
    <w:rsid w:val="00901CBF"/>
    <w:rsid w:val="00925419"/>
    <w:rsid w:val="0092712F"/>
    <w:rsid w:val="009310F9"/>
    <w:rsid w:val="00931B5B"/>
    <w:rsid w:val="00953A0F"/>
    <w:rsid w:val="00963A2C"/>
    <w:rsid w:val="00971539"/>
    <w:rsid w:val="00976441"/>
    <w:rsid w:val="00985FF1"/>
    <w:rsid w:val="009937B3"/>
    <w:rsid w:val="009B2C45"/>
    <w:rsid w:val="009E4043"/>
    <w:rsid w:val="009F32B0"/>
    <w:rsid w:val="009F34E1"/>
    <w:rsid w:val="009F6B5E"/>
    <w:rsid w:val="00A25081"/>
    <w:rsid w:val="00A309B0"/>
    <w:rsid w:val="00A30C1F"/>
    <w:rsid w:val="00A40E50"/>
    <w:rsid w:val="00A6671F"/>
    <w:rsid w:val="00A66D35"/>
    <w:rsid w:val="00A91653"/>
    <w:rsid w:val="00A95DE0"/>
    <w:rsid w:val="00AA0539"/>
    <w:rsid w:val="00AC2763"/>
    <w:rsid w:val="00AD7100"/>
    <w:rsid w:val="00AE32AA"/>
    <w:rsid w:val="00B15AE5"/>
    <w:rsid w:val="00B75806"/>
    <w:rsid w:val="00B758D0"/>
    <w:rsid w:val="00B83A59"/>
    <w:rsid w:val="00BA48F0"/>
    <w:rsid w:val="00BB4784"/>
    <w:rsid w:val="00BE526B"/>
    <w:rsid w:val="00C02810"/>
    <w:rsid w:val="00C04799"/>
    <w:rsid w:val="00C12216"/>
    <w:rsid w:val="00C3595A"/>
    <w:rsid w:val="00C51D4F"/>
    <w:rsid w:val="00C561E4"/>
    <w:rsid w:val="00C60A05"/>
    <w:rsid w:val="00C84E1E"/>
    <w:rsid w:val="00CA21FE"/>
    <w:rsid w:val="00CA2510"/>
    <w:rsid w:val="00CA3EC9"/>
    <w:rsid w:val="00CA6103"/>
    <w:rsid w:val="00CC00AE"/>
    <w:rsid w:val="00CC3B01"/>
    <w:rsid w:val="00CE035C"/>
    <w:rsid w:val="00CF6829"/>
    <w:rsid w:val="00D31FA6"/>
    <w:rsid w:val="00D344EB"/>
    <w:rsid w:val="00D34F1A"/>
    <w:rsid w:val="00D375FA"/>
    <w:rsid w:val="00D64629"/>
    <w:rsid w:val="00D86091"/>
    <w:rsid w:val="00D914BD"/>
    <w:rsid w:val="00D96CE0"/>
    <w:rsid w:val="00DF5295"/>
    <w:rsid w:val="00DF5782"/>
    <w:rsid w:val="00E0072D"/>
    <w:rsid w:val="00E10E24"/>
    <w:rsid w:val="00E2725C"/>
    <w:rsid w:val="00E341D6"/>
    <w:rsid w:val="00E53955"/>
    <w:rsid w:val="00E554C0"/>
    <w:rsid w:val="00E628A5"/>
    <w:rsid w:val="00E67E09"/>
    <w:rsid w:val="00E708E7"/>
    <w:rsid w:val="00E855B2"/>
    <w:rsid w:val="00EB4E3E"/>
    <w:rsid w:val="00EC0C12"/>
    <w:rsid w:val="00EC25CE"/>
    <w:rsid w:val="00ED3592"/>
    <w:rsid w:val="00EE19D8"/>
    <w:rsid w:val="00EF2C1D"/>
    <w:rsid w:val="00F13E9C"/>
    <w:rsid w:val="00F35E7D"/>
    <w:rsid w:val="00F501D2"/>
    <w:rsid w:val="00F515F7"/>
    <w:rsid w:val="00F55F36"/>
    <w:rsid w:val="00F70CA0"/>
    <w:rsid w:val="00F90D61"/>
    <w:rsid w:val="00FA190B"/>
    <w:rsid w:val="00FA1E93"/>
    <w:rsid w:val="00FE1441"/>
    <w:rsid w:val="00FE32EE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8C4B8"/>
  <w15:docId w15:val="{CAD42FD6-79F4-B142-A21C-AECE5507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Svitlana Kravchenko</cp:lastModifiedBy>
  <cp:revision>13</cp:revision>
  <cp:lastPrinted>2009-03-02T16:46:00Z</cp:lastPrinted>
  <dcterms:created xsi:type="dcterms:W3CDTF">2009-02-25T13:52:00Z</dcterms:created>
  <dcterms:modified xsi:type="dcterms:W3CDTF">2022-02-16T12:31:00Z</dcterms:modified>
</cp:coreProperties>
</file>